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Garamond" w:hAnsi="Garamond"/>
        </w:rPr>
      </w:pPr>
    </w:p>
    <w:p>
      <w:pPr>
        <w:pStyle w:val="Normal1"/>
        <w:jc w:val="center"/>
        <w:rPr>
          <w:rFonts w:ascii="Garamond" w:hAnsi="Garamond"/>
          <w:sz w:val="28"/>
          <w:szCs w:val="28"/>
        </w:rPr>
      </w:pPr>
    </w:p>
    <w:p>
      <w:pPr>
        <w:pStyle w:val="Heading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AUTHORIZATION TO RELEASE AND/OR OBTAIN CONFIDENTIAL INFORMATION</w:t>
      </w:r>
    </w:p>
    <w:p>
      <w:pPr>
        <w:pStyle w:val="Body"/>
        <w:widowControl w:val="0"/>
        <w:jc w:val="center"/>
        <w:rPr>
          <w:rFonts w:ascii="Garamond" w:cs="Garamond" w:hAnsi="Garamond" w:eastAsia="Garamond"/>
        </w:rPr>
      </w:pPr>
    </w:p>
    <w:p>
      <w:pPr>
        <w:pStyle w:val="Body"/>
        <w:widowControl w:val="0"/>
        <w:rPr>
          <w:rFonts w:ascii="Garamond" w:cs="Garamond" w:hAnsi="Garamond" w:eastAsia="Garamond"/>
        </w:rPr>
      </w:pPr>
    </w:p>
    <w:p>
      <w:pPr>
        <w:pStyle w:val="Heading 2"/>
        <w:jc w:val="left"/>
        <w:rPr>
          <w:rFonts w:ascii="Garamond" w:cs="Garamond" w:hAnsi="Garamond" w:eastAsia="Garamond"/>
          <w:u w:val="none"/>
        </w:rPr>
      </w:pPr>
      <w:r>
        <w:rPr>
          <w:rFonts w:ascii="Garamond" w:hAnsi="Garamond"/>
          <w:u w:val="none"/>
          <w:rtl w:val="0"/>
          <w:lang w:val="da-DK"/>
        </w:rPr>
        <w:t>TO: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none"/>
        </w:rPr>
        <w:br w:type="textWrapping"/>
      </w:r>
      <w:r>
        <w:rPr>
          <w:rFonts w:ascii="Garamond" w:hAnsi="Garamond"/>
          <w:b w:val="0"/>
          <w:bCs w:val="0"/>
          <w:u w:val="none"/>
          <w:rtl w:val="0"/>
          <w:lang w:val="en-US"/>
        </w:rPr>
        <w:t>_______________________________________________________</w:t>
      </w:r>
    </w:p>
    <w:p>
      <w:pPr>
        <w:pStyle w:val="Body"/>
        <w:widowControl w:val="0"/>
        <w:rPr>
          <w:rFonts w:ascii="Garamond" w:cs="Garamond" w:hAnsi="Garamond" w:eastAsia="Garamond"/>
        </w:rPr>
      </w:pPr>
    </w:p>
    <w:p>
      <w:pPr>
        <w:pStyle w:val="Body"/>
        <w:widowControl w:val="0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_____________________________________________________</w:t>
      </w:r>
    </w:p>
    <w:p>
      <w:pPr>
        <w:pStyle w:val="Body"/>
        <w:widowControl w:val="0"/>
        <w:rPr>
          <w:rFonts w:ascii="Garamond" w:cs="Garamond" w:hAnsi="Garamond" w:eastAsia="Garamond"/>
        </w:rPr>
      </w:pPr>
    </w:p>
    <w:p>
      <w:pPr>
        <w:pStyle w:val="Body"/>
        <w:widowControl w:val="0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_____________________________________________________</w:t>
      </w:r>
    </w:p>
    <w:p>
      <w:pPr>
        <w:pStyle w:val="Body"/>
        <w:widowControl w:val="0"/>
        <w:rPr>
          <w:rFonts w:ascii="Garamond" w:cs="Garamond" w:hAnsi="Garamond" w:eastAsia="Garamond"/>
        </w:rPr>
      </w:pPr>
      <w:r>
        <w:rPr>
          <w:rFonts w:ascii="Garamond" w:cs="Garamond" w:hAnsi="Garamond" w:eastAsia="Garamond"/>
        </w:rPr>
        <w:tab/>
      </w:r>
    </w:p>
    <w:p>
      <w:pPr>
        <w:pStyle w:val="Body"/>
        <w:widowControl w:val="0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This letter serves as authorization to release and/or receive from:</w:t>
      </w:r>
    </w:p>
    <w:p>
      <w:pPr>
        <w:pStyle w:val="Body"/>
        <w:widowControl w:val="0"/>
        <w:rPr>
          <w:rFonts w:ascii="Garamond" w:cs="Garamond" w:hAnsi="Garamond" w:eastAsia="Garamond"/>
        </w:rPr>
      </w:pPr>
    </w:p>
    <w:p>
      <w:pPr>
        <w:pStyle w:val="Body"/>
        <w:widowControl w:val="0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rtl w:val="0"/>
          <w:lang w:val="nl-NL"/>
        </w:rPr>
        <w:t>Nyree Tchalikian, MSW, LCSW, CCTP</w:t>
      </w:r>
    </w:p>
    <w:p>
      <w:pPr>
        <w:pStyle w:val="Body"/>
        <w:widowControl w:val="0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rtl w:val="0"/>
          <w:lang w:val="en-US"/>
        </w:rPr>
        <w:t>Integrative Positive Therapy</w:t>
      </w:r>
    </w:p>
    <w:p>
      <w:pPr>
        <w:pStyle w:val="Body"/>
        <w:widowControl w:val="0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en-US"/>
        </w:rPr>
        <w:t>467 Springfield Ave.</w:t>
      </w:r>
    </w:p>
    <w:p>
      <w:pPr>
        <w:pStyle w:val="Body"/>
        <w:widowControl w:val="0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rtl w:val="0"/>
          <w:lang w:val="fr-FR"/>
        </w:rPr>
        <w:t>Suites 201-202</w:t>
      </w:r>
    </w:p>
    <w:p>
      <w:pPr>
        <w:pStyle w:val="Body"/>
        <w:widowControl w:val="0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rtl w:val="0"/>
          <w:lang w:val="en-US"/>
        </w:rPr>
        <w:t>Summit, NJ 07901</w:t>
      </w:r>
    </w:p>
    <w:p>
      <w:pPr>
        <w:pStyle w:val="Body"/>
        <w:widowControl w:val="0"/>
        <w:rPr>
          <w:rFonts w:ascii="Garamond" w:cs="Garamond" w:hAnsi="Garamond" w:eastAsia="Garamond"/>
        </w:rPr>
      </w:pPr>
    </w:p>
    <w:p>
      <w:pPr>
        <w:pStyle w:val="Body"/>
        <w:widowControl w:val="0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Information regarding:</w:t>
      </w:r>
    </w:p>
    <w:p>
      <w:pPr>
        <w:pStyle w:val="Body"/>
        <w:widowControl w:val="0"/>
        <w:rPr>
          <w:rFonts w:ascii="Garamond" w:cs="Garamond" w:hAnsi="Garamond" w:eastAsia="Garamond"/>
        </w:rPr>
      </w:pPr>
    </w:p>
    <w:p>
      <w:pPr>
        <w:pStyle w:val="Body"/>
        <w:widowControl w:val="0"/>
        <w:rPr>
          <w:rFonts w:ascii="Garamond" w:cs="Garamond" w:hAnsi="Garamond" w:eastAsia="Garamond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</w:t>
      </w:r>
      <w:r>
        <w:rPr>
          <w:rFonts w:ascii="Garamond" w:hAnsi="Garamond"/>
          <w:rtl w:val="0"/>
          <w:lang w:val="en-US"/>
        </w:rPr>
        <w:t xml:space="preserve"> School Records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</w:t>
      </w:r>
      <w:r>
        <w:rPr>
          <w:rFonts w:ascii="Garamond" w:hAnsi="Garamond"/>
          <w:rtl w:val="0"/>
          <w:lang w:val="en-US"/>
        </w:rPr>
        <w:t xml:space="preserve"> Behavior Reports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</w:t>
      </w:r>
      <w:r>
        <w:rPr>
          <w:rFonts w:ascii="Garamond" w:hAnsi="Garamond"/>
          <w:rtl w:val="0"/>
          <w:lang w:val="en-US"/>
        </w:rPr>
        <w:t xml:space="preserve"> CST Evaluation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</w:t>
      </w:r>
      <w:r>
        <w:rPr>
          <w:rFonts w:ascii="Garamond" w:hAnsi="Garamond"/>
          <w:rtl w:val="0"/>
          <w:lang w:val="fr-FR"/>
        </w:rPr>
        <w:t xml:space="preserve"> Attendance Records</w:t>
      </w:r>
    </w:p>
    <w:p>
      <w:pPr>
        <w:pStyle w:val="Body"/>
        <w:widowControl w:val="0"/>
        <w:rPr>
          <w:rFonts w:ascii="Garamond" w:cs="Garamond" w:hAnsi="Garamond" w:eastAsia="Garamond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</w:t>
      </w:r>
      <w:r>
        <w:rPr>
          <w:rFonts w:ascii="Garamond" w:hAnsi="Garamond"/>
          <w:rtl w:val="0"/>
          <w:lang w:val="en-US"/>
        </w:rPr>
        <w:t xml:space="preserve"> Medical Records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</w:t>
      </w:r>
      <w:r>
        <w:rPr>
          <w:rFonts w:ascii="Garamond" w:hAnsi="Garamond"/>
          <w:rtl w:val="0"/>
          <w:lang w:val="en-US"/>
        </w:rPr>
        <w:t xml:space="preserve"> Psychiatric / Psychological Evaluation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</w:t>
      </w:r>
      <w:r>
        <w:rPr>
          <w:rFonts w:ascii="Garamond" w:hAnsi="Garamond"/>
          <w:rtl w:val="0"/>
          <w:lang w:val="en-US"/>
        </w:rPr>
        <w:t xml:space="preserve"> Discharge Summary</w:t>
      </w:r>
    </w:p>
    <w:p>
      <w:pPr>
        <w:pStyle w:val="Body"/>
        <w:widowControl w:val="0"/>
        <w:rPr>
          <w:rFonts w:ascii="Garamond" w:cs="Garamond" w:hAnsi="Garamond" w:eastAsia="Garamond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</w:t>
      </w:r>
      <w:r>
        <w:rPr>
          <w:rFonts w:ascii="Garamond" w:hAnsi="Garamond"/>
          <w:rtl w:val="0"/>
          <w:lang w:val="en-US"/>
        </w:rPr>
        <w:t xml:space="preserve"> Other (Please Specify)  ________________________________</w:t>
      </w:r>
    </w:p>
    <w:p>
      <w:pPr>
        <w:pStyle w:val="Body"/>
        <w:widowControl w:val="0"/>
        <w:rPr>
          <w:rFonts w:ascii="Garamond" w:cs="Garamond" w:hAnsi="Garamond" w:eastAsia="Garamond"/>
        </w:rPr>
      </w:pPr>
    </w:p>
    <w:p>
      <w:pPr>
        <w:pStyle w:val="Body"/>
        <w:widowControl w:val="0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b w:val="1"/>
          <w:bCs w:val="1"/>
          <w:sz w:val="22"/>
          <w:szCs w:val="22"/>
          <w:rtl w:val="0"/>
          <w:lang w:val="de-DE"/>
        </w:rPr>
        <w:t>CLIENT NAME:</w:t>
        <w:tab/>
      </w:r>
      <w:r>
        <w:rPr>
          <w:rFonts w:ascii="Garamond" w:hAnsi="Garamond"/>
          <w:sz w:val="22"/>
          <w:szCs w:val="22"/>
          <w:rtl w:val="0"/>
          <w:lang w:val="en-US"/>
        </w:rPr>
        <w:t>_____________________________</w:t>
      </w:r>
    </w:p>
    <w:p>
      <w:pPr>
        <w:pStyle w:val="Body"/>
        <w:widowControl w:val="0"/>
        <w:rPr>
          <w:rFonts w:ascii="Garamond" w:cs="Garamond" w:hAnsi="Garamond" w:eastAsia="Garamond"/>
        </w:rPr>
      </w:pPr>
    </w:p>
    <w:p>
      <w:pPr>
        <w:pStyle w:val="Body"/>
        <w:widowControl w:val="0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I understand that this information is to be used for the purposes of ongoing evaluation and treatment, and that I may revoke my consent at any time.</w:t>
      </w:r>
    </w:p>
    <w:p>
      <w:pPr>
        <w:pStyle w:val="Body"/>
        <w:widowControl w:val="0"/>
        <w:rPr>
          <w:rFonts w:ascii="Garamond" w:cs="Garamond" w:hAnsi="Garamond" w:eastAsia="Garamond"/>
        </w:rPr>
      </w:pPr>
    </w:p>
    <w:p>
      <w:pPr>
        <w:pStyle w:val="Body"/>
        <w:widowControl w:val="0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rtl w:val="0"/>
          <w:lang w:val="en-US"/>
        </w:rPr>
        <w:t>Authorization To Expire:</w:t>
      </w:r>
      <w:r>
        <w:rPr>
          <w:rFonts w:ascii="Garamond" w:hAnsi="Garamond"/>
          <w:rtl w:val="0"/>
        </w:rPr>
        <w:t xml:space="preserve"> </w:t>
      </w:r>
      <w:r>
        <w:rPr>
          <w:rFonts w:ascii="Garamond" w:hAnsi="Garamond"/>
          <w:u w:val="single"/>
          <w:rtl w:val="0"/>
          <w:lang w:val="en-US"/>
        </w:rPr>
        <w:t>Upon Termination of treatment</w:t>
      </w:r>
    </w:p>
    <w:p>
      <w:pPr>
        <w:pStyle w:val="Body"/>
        <w:widowControl w:val="0"/>
        <w:rPr>
          <w:rFonts w:ascii="Garamond" w:cs="Garamond" w:hAnsi="Garamond" w:eastAsia="Garamond"/>
        </w:rPr>
      </w:pPr>
    </w:p>
    <w:p>
      <w:pPr>
        <w:pStyle w:val="Body"/>
        <w:widowControl w:val="0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b w:val="1"/>
          <w:bCs w:val="1"/>
          <w:sz w:val="22"/>
          <w:szCs w:val="22"/>
          <w:rtl w:val="0"/>
          <w:lang w:val="en-US"/>
        </w:rPr>
        <w:t>CLIENT SIGNATURE:_____</w:t>
      </w:r>
      <w:r>
        <w:rPr>
          <w:rFonts w:ascii="Garamond" w:hAnsi="Garamond"/>
          <w:sz w:val="22"/>
          <w:szCs w:val="22"/>
          <w:rtl w:val="0"/>
          <w:lang w:val="en-US"/>
        </w:rPr>
        <w:t>_________________</w:t>
        <w:tab/>
      </w:r>
      <w:r>
        <w:rPr>
          <w:rFonts w:ascii="Garamond" w:hAnsi="Garamond"/>
          <w:b w:val="1"/>
          <w:bCs w:val="1"/>
          <w:sz w:val="22"/>
          <w:szCs w:val="22"/>
          <w:rtl w:val="0"/>
          <w:lang w:val="de-DE"/>
        </w:rPr>
        <w:t>Date:</w:t>
      </w:r>
      <w:r>
        <w:rPr>
          <w:rFonts w:ascii="Garamond" w:hAnsi="Garamond"/>
          <w:sz w:val="22"/>
          <w:szCs w:val="22"/>
          <w:rtl w:val="0"/>
          <w:lang w:val="en-US"/>
        </w:rPr>
        <w:t xml:space="preserve">  _________</w:t>
      </w:r>
    </w:p>
    <w:p>
      <w:pPr>
        <w:pStyle w:val="Body"/>
        <w:widowControl w:val="0"/>
        <w:rPr>
          <w:rFonts w:ascii="Garamond" w:cs="Garamond" w:hAnsi="Garamond" w:eastAsia="Garamond"/>
          <w:b w:val="1"/>
          <w:bCs w:val="1"/>
          <w:sz w:val="22"/>
          <w:szCs w:val="22"/>
        </w:rPr>
      </w:pPr>
    </w:p>
    <w:p>
      <w:pPr>
        <w:pStyle w:val="Body"/>
        <w:widowControl w:val="0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b w:val="1"/>
          <w:bCs w:val="1"/>
          <w:sz w:val="22"/>
          <w:szCs w:val="22"/>
          <w:rtl w:val="0"/>
        </w:rPr>
        <w:t>PARENT/GUARDIAN:</w:t>
        <w:tab/>
      </w:r>
      <w:r>
        <w:rPr>
          <w:rFonts w:ascii="Garamond" w:hAnsi="Garamond"/>
          <w:sz w:val="22"/>
          <w:szCs w:val="22"/>
          <w:rtl w:val="0"/>
          <w:lang w:val="en-US"/>
        </w:rPr>
        <w:t>_____________________</w:t>
        <w:tab/>
      </w:r>
      <w:r>
        <w:rPr>
          <w:rFonts w:ascii="Garamond" w:hAnsi="Garamond"/>
          <w:b w:val="1"/>
          <w:bCs w:val="1"/>
          <w:sz w:val="22"/>
          <w:szCs w:val="22"/>
          <w:rtl w:val="0"/>
          <w:lang w:val="de-DE"/>
        </w:rPr>
        <w:t>Date:</w:t>
      </w:r>
      <w:r>
        <w:rPr>
          <w:rFonts w:ascii="Garamond" w:hAnsi="Garamond"/>
          <w:sz w:val="22"/>
          <w:szCs w:val="22"/>
          <w:rtl w:val="0"/>
          <w:lang w:val="en-US"/>
        </w:rPr>
        <w:t xml:space="preserve">  _________</w:t>
      </w:r>
    </w:p>
    <w:p>
      <w:pPr>
        <w:pStyle w:val="Body"/>
        <w:widowControl w:val="0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b w:val="1"/>
          <w:bCs w:val="1"/>
          <w:sz w:val="22"/>
          <w:szCs w:val="22"/>
          <w:rtl w:val="0"/>
          <w:lang w:val="en-US"/>
        </w:rPr>
        <w:t>(if under 14 years old)</w:t>
      </w:r>
    </w:p>
    <w:p>
      <w:pPr>
        <w:pStyle w:val="Body"/>
        <w:widowControl w:val="0"/>
        <w:rPr>
          <w:rFonts w:ascii="Garamond" w:cs="Garamond" w:hAnsi="Garamond" w:eastAsia="Garamond"/>
          <w:b w:val="1"/>
          <w:bCs w:val="1"/>
          <w:sz w:val="22"/>
          <w:szCs w:val="22"/>
        </w:rPr>
      </w:pPr>
    </w:p>
    <w:p>
      <w:pPr>
        <w:pStyle w:val="Body"/>
        <w:widowControl w:val="0"/>
      </w:pPr>
      <w:r>
        <w:rPr>
          <w:rFonts w:ascii="Garamond" w:hAnsi="Garamond"/>
          <w:b w:val="1"/>
          <w:bCs w:val="1"/>
          <w:sz w:val="22"/>
          <w:szCs w:val="22"/>
          <w:rtl w:val="0"/>
          <w:lang w:val="en-US"/>
        </w:rPr>
        <w:t>WITNESS:</w:t>
        <w:tab/>
      </w:r>
      <w:r>
        <w:rPr>
          <w:rFonts w:ascii="Garamond" w:hAnsi="Garamond"/>
          <w:sz w:val="22"/>
          <w:szCs w:val="22"/>
          <w:rtl w:val="0"/>
          <w:lang w:val="en-US"/>
        </w:rPr>
        <w:t>______________________________</w:t>
        <w:tab/>
      </w:r>
      <w:r>
        <w:rPr>
          <w:rFonts w:ascii="Garamond" w:hAnsi="Garamond"/>
          <w:b w:val="1"/>
          <w:bCs w:val="1"/>
          <w:sz w:val="22"/>
          <w:szCs w:val="22"/>
          <w:rtl w:val="0"/>
          <w:lang w:val="de-DE"/>
        </w:rPr>
        <w:t>Date:</w:t>
      </w:r>
      <w:r>
        <w:rPr>
          <w:rFonts w:ascii="Garamond" w:hAnsi="Garamond"/>
          <w:sz w:val="22"/>
          <w:szCs w:val="22"/>
          <w:rtl w:val="0"/>
          <w:lang w:val="en-US"/>
        </w:rPr>
        <w:t xml:space="preserve">  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Calibri Light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680"/>
        <w:tab w:val="clear" w:pos="9360"/>
      </w:tabs>
      <w:jc w:val="center"/>
    </w:pPr>
    <w:r>
      <w:rPr>
        <w:rFonts w:ascii="Cambria" w:cs="Cambria" w:hAnsi="Cambria" w:eastAsia="Cambria"/>
      </w:rPr>
      <w:drawing>
        <wp:inline distT="0" distB="0" distL="0" distR="0">
          <wp:extent cx="1803441" cy="473858"/>
          <wp:effectExtent l="0" t="0" r="0" b="0"/>
          <wp:docPr id="1073741825" name="officeArt object" descr="integrative_positive_therapy_log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grative_positive_therapy_logo-01.png" descr="integrative_positive_therapy_logo-0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41" cy="4738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vertAlign w:val="baseline"/>
      <w:lang w:val="en-US"/>
      <w14:textOutline>
        <w14:noFill/>
      </w14:textOutline>
      <w14:textFill>
        <w14:solidFill>
          <w14:srgbClr w14:val="2E74B5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Georgia" w:cs="Arial Unicode MS" w:hAnsi="Georg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single" w:color="000000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